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D7E" w:rsidRDefault="00522D7E">
      <w:pPr>
        <w:rPr>
          <w:sz w:val="36"/>
          <w:szCs w:val="36"/>
          <w:lang w:val="fr-FR"/>
        </w:rPr>
      </w:pPr>
    </w:p>
    <w:p w:rsidR="001F71EB" w:rsidRPr="00D93879" w:rsidRDefault="00522D7E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Première anné</w:t>
      </w:r>
      <w:r w:rsidR="009F4D30">
        <w:rPr>
          <w:sz w:val="36"/>
          <w:szCs w:val="36"/>
          <w:lang w:val="fr-FR"/>
        </w:rPr>
        <w:t>e</w:t>
      </w:r>
    </w:p>
    <w:p w:rsidR="00D93879" w:rsidRPr="00D93879" w:rsidRDefault="00D93879">
      <w:pPr>
        <w:rPr>
          <w:sz w:val="36"/>
          <w:szCs w:val="36"/>
          <w:lang w:val="fr-FR"/>
        </w:rPr>
      </w:pPr>
      <w:r w:rsidRPr="00D93879">
        <w:rPr>
          <w:sz w:val="36"/>
          <w:szCs w:val="36"/>
          <w:lang w:val="fr-FR"/>
        </w:rPr>
        <w:t xml:space="preserve">     30 heures</w:t>
      </w:r>
    </w:p>
    <w:p w:rsidR="00D93879" w:rsidRPr="00D93879" w:rsidRDefault="00D93879">
      <w:pPr>
        <w:rPr>
          <w:sz w:val="36"/>
          <w:szCs w:val="36"/>
          <w:lang w:val="fr-FR"/>
        </w:rPr>
      </w:pPr>
      <w:r w:rsidRPr="00D93879">
        <w:rPr>
          <w:sz w:val="36"/>
          <w:szCs w:val="36"/>
          <w:lang w:val="fr-FR"/>
        </w:rPr>
        <w:t xml:space="preserve">                                        Musique et chant</w:t>
      </w:r>
    </w:p>
    <w:p w:rsidR="00D93879" w:rsidRDefault="00D93879">
      <w:pPr>
        <w:rPr>
          <w:sz w:val="32"/>
          <w:szCs w:val="32"/>
          <w:lang w:val="fr-FR"/>
        </w:rPr>
      </w:pPr>
    </w:p>
    <w:p w:rsidR="00D93879" w:rsidRDefault="00522D7E" w:rsidP="00522D7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  <w:r>
        <w:rPr>
          <w:sz w:val="36"/>
          <w:szCs w:val="36"/>
          <w:lang w:val="fr-FR"/>
        </w:rPr>
        <w:t>Chapitre 1 :</w:t>
      </w:r>
      <w:r>
        <w:rPr>
          <w:sz w:val="32"/>
          <w:szCs w:val="32"/>
          <w:lang w:val="fr-FR"/>
        </w:rPr>
        <w:t xml:space="preserve"> Importance de l’éveil musical pour le dé</w:t>
      </w:r>
      <w:r w:rsidR="00D93879">
        <w:rPr>
          <w:sz w:val="32"/>
          <w:szCs w:val="32"/>
          <w:lang w:val="fr-FR"/>
        </w:rPr>
        <w:t>veloppement dynamique et</w:t>
      </w:r>
      <w:r>
        <w:rPr>
          <w:sz w:val="32"/>
          <w:szCs w:val="32"/>
          <w:lang w:val="fr-FR"/>
        </w:rPr>
        <w:t xml:space="preserve"> </w:t>
      </w:r>
      <w:r w:rsidR="00D93879">
        <w:rPr>
          <w:sz w:val="32"/>
          <w:szCs w:val="32"/>
          <w:lang w:val="fr-FR"/>
        </w:rPr>
        <w:t>harmonieux de l’enfant .</w:t>
      </w:r>
    </w:p>
    <w:p w:rsidR="00D93879" w:rsidRDefault="00522D7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2 :</w:t>
      </w:r>
      <w:r>
        <w:rPr>
          <w:sz w:val="32"/>
          <w:szCs w:val="32"/>
          <w:lang w:val="fr-FR"/>
        </w:rPr>
        <w:t xml:space="preserve">   Rôle de l’éducatrice en é</w:t>
      </w:r>
      <w:r w:rsidR="00D93879">
        <w:rPr>
          <w:sz w:val="32"/>
          <w:szCs w:val="32"/>
          <w:lang w:val="fr-FR"/>
        </w:rPr>
        <w:t>veil musical .</w:t>
      </w:r>
    </w:p>
    <w:p w:rsidR="00D93879" w:rsidRDefault="00522D7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3 :</w:t>
      </w:r>
      <w:r>
        <w:rPr>
          <w:sz w:val="32"/>
          <w:szCs w:val="32"/>
          <w:lang w:val="fr-FR"/>
        </w:rPr>
        <w:t xml:space="preserve">   </w:t>
      </w:r>
      <w:r w:rsidR="00D93879">
        <w:rPr>
          <w:sz w:val="32"/>
          <w:szCs w:val="32"/>
          <w:lang w:val="fr-FR"/>
        </w:rPr>
        <w:t>Comment apprendre en chantant.</w:t>
      </w:r>
    </w:p>
    <w:p w:rsidR="00D93879" w:rsidRDefault="00522D7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4 :</w:t>
      </w:r>
      <w:r>
        <w:rPr>
          <w:sz w:val="32"/>
          <w:szCs w:val="32"/>
          <w:lang w:val="fr-FR"/>
        </w:rPr>
        <w:t xml:space="preserve">  Critè</w:t>
      </w:r>
      <w:r w:rsidR="00D93879">
        <w:rPr>
          <w:sz w:val="32"/>
          <w:szCs w:val="32"/>
          <w:lang w:val="fr-FR"/>
        </w:rPr>
        <w:t>res de choix des chansons pour enfants.</w:t>
      </w:r>
    </w:p>
    <w:p w:rsidR="00522D7E" w:rsidRDefault="00522D7E" w:rsidP="00522D7E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5 :</w:t>
      </w:r>
      <w:r>
        <w:rPr>
          <w:sz w:val="32"/>
          <w:szCs w:val="32"/>
          <w:lang w:val="fr-FR"/>
        </w:rPr>
        <w:t xml:space="preserve">  Comment apprendre une chanson aux enfants .</w:t>
      </w:r>
    </w:p>
    <w:p w:rsidR="00D93879" w:rsidRDefault="00522D7E" w:rsidP="00417C76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6 :</w:t>
      </w:r>
      <w:r>
        <w:rPr>
          <w:sz w:val="32"/>
          <w:szCs w:val="32"/>
          <w:lang w:val="fr-FR"/>
        </w:rPr>
        <w:t xml:space="preserve"> Technique pé</w:t>
      </w:r>
      <w:r w:rsidR="00D93879">
        <w:rPr>
          <w:sz w:val="32"/>
          <w:szCs w:val="32"/>
          <w:lang w:val="fr-FR"/>
        </w:rPr>
        <w:t>dagogique</w:t>
      </w:r>
      <w:r w:rsidR="002B39DE">
        <w:rPr>
          <w:sz w:val="32"/>
          <w:szCs w:val="32"/>
          <w:lang w:val="fr-FR"/>
        </w:rPr>
        <w:t>s</w:t>
      </w:r>
      <w:r>
        <w:rPr>
          <w:sz w:val="32"/>
          <w:szCs w:val="32"/>
          <w:lang w:val="fr-FR"/>
        </w:rPr>
        <w:t xml:space="preserve"> en é</w:t>
      </w:r>
      <w:r w:rsidR="00D93879">
        <w:rPr>
          <w:sz w:val="32"/>
          <w:szCs w:val="32"/>
          <w:lang w:val="fr-FR"/>
        </w:rPr>
        <w:t>veil musical</w:t>
      </w:r>
      <w:r w:rsidR="002B39DE">
        <w:rPr>
          <w:sz w:val="32"/>
          <w:szCs w:val="32"/>
          <w:lang w:val="fr-FR"/>
        </w:rPr>
        <w:t> :</w:t>
      </w:r>
    </w:p>
    <w:p w:rsidR="00D93879" w:rsidRDefault="002B39DE" w:rsidP="00D9387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  <w:r w:rsidR="00417C76">
        <w:rPr>
          <w:sz w:val="32"/>
          <w:szCs w:val="32"/>
          <w:lang w:val="fr-FR"/>
        </w:rPr>
        <w:t>6.1.</w:t>
      </w:r>
      <w:r>
        <w:rPr>
          <w:sz w:val="32"/>
          <w:szCs w:val="32"/>
          <w:lang w:val="fr-FR"/>
        </w:rPr>
        <w:t xml:space="preserve">    </w:t>
      </w:r>
      <w:r w:rsidR="00417C76">
        <w:rPr>
          <w:sz w:val="32"/>
          <w:szCs w:val="32"/>
          <w:lang w:val="fr-FR"/>
        </w:rPr>
        <w:t xml:space="preserve"> </w:t>
      </w:r>
      <w:r w:rsidR="00D93879">
        <w:rPr>
          <w:sz w:val="32"/>
          <w:szCs w:val="32"/>
          <w:lang w:val="fr-FR"/>
        </w:rPr>
        <w:t>Fabrication d</w:t>
      </w:r>
      <w:r>
        <w:rPr>
          <w:sz w:val="32"/>
          <w:szCs w:val="32"/>
          <w:lang w:val="fr-FR"/>
        </w:rPr>
        <w:t xml:space="preserve">’un instrument de musique </w:t>
      </w:r>
    </w:p>
    <w:p w:rsidR="002B39DE" w:rsidRDefault="00417C76" w:rsidP="00D9387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6.2.    </w:t>
      </w:r>
      <w:r w:rsidR="002B39DE">
        <w:rPr>
          <w:sz w:val="32"/>
          <w:szCs w:val="32"/>
          <w:lang w:val="fr-FR"/>
        </w:rPr>
        <w:t xml:space="preserve">Ecoute et connaissance des sons </w:t>
      </w:r>
    </w:p>
    <w:p w:rsidR="002B39DE" w:rsidRDefault="00417C76" w:rsidP="00D9387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6.3.   </w:t>
      </w:r>
      <w:r w:rsidR="002B39DE">
        <w:rPr>
          <w:sz w:val="32"/>
          <w:szCs w:val="32"/>
          <w:lang w:val="fr-FR"/>
        </w:rPr>
        <w:t xml:space="preserve">Expression par le mouvement et la danse </w:t>
      </w:r>
    </w:p>
    <w:p w:rsidR="002B39DE" w:rsidRDefault="00417C76" w:rsidP="00D93879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6.4.  </w:t>
      </w:r>
      <w:r w:rsidR="002B39DE">
        <w:rPr>
          <w:sz w:val="32"/>
          <w:szCs w:val="32"/>
          <w:lang w:val="fr-FR"/>
        </w:rPr>
        <w:t xml:space="preserve"> Chansons et comptines</w:t>
      </w:r>
      <w:r w:rsidR="009F4D30">
        <w:rPr>
          <w:sz w:val="32"/>
          <w:szCs w:val="32"/>
          <w:lang w:val="fr-FR"/>
        </w:rPr>
        <w:t>.</w:t>
      </w:r>
    </w:p>
    <w:p w:rsidR="009F4D30" w:rsidRDefault="009F4D30" w:rsidP="00D93879">
      <w:pPr>
        <w:rPr>
          <w:sz w:val="32"/>
          <w:szCs w:val="32"/>
          <w:lang w:val="fr-FR"/>
        </w:rPr>
      </w:pPr>
    </w:p>
    <w:p w:rsidR="009F4D30" w:rsidRDefault="009F4D30" w:rsidP="00D93879">
      <w:pPr>
        <w:rPr>
          <w:sz w:val="32"/>
          <w:szCs w:val="32"/>
          <w:lang w:val="fr-FR"/>
        </w:rPr>
      </w:pPr>
    </w:p>
    <w:p w:rsidR="00C3207C" w:rsidRPr="00C3207C" w:rsidRDefault="00417C76" w:rsidP="00C3207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                        </w:t>
      </w:r>
      <w:bookmarkStart w:id="0" w:name="_GoBack"/>
      <w:bookmarkEnd w:id="0"/>
    </w:p>
    <w:sectPr w:rsidR="00C3207C" w:rsidRPr="00C3207C" w:rsidSect="00622771">
      <w:footerReference w:type="default" r:id="rId6"/>
      <w:pgSz w:w="12240" w:h="15840"/>
      <w:pgMar w:top="1440" w:right="1440" w:bottom="1440" w:left="1440" w:header="720" w:footer="720" w:gutter="0"/>
      <w:pgNumType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771" w:rsidRDefault="00622771" w:rsidP="00622771">
      <w:pPr>
        <w:spacing w:after="0" w:line="240" w:lineRule="auto"/>
      </w:pPr>
      <w:r>
        <w:separator/>
      </w:r>
    </w:p>
  </w:endnote>
  <w:endnote w:type="continuationSeparator" w:id="0">
    <w:p w:rsidR="00622771" w:rsidRDefault="00622771" w:rsidP="00622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31133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2771" w:rsidRDefault="00622771">
        <w:pPr>
          <w:pStyle w:val="Footer"/>
          <w:jc w:val="center"/>
        </w:pPr>
        <w:r w:rsidRPr="00622771">
          <w:rPr>
            <w:sz w:val="28"/>
            <w:szCs w:val="28"/>
          </w:rPr>
          <w:fldChar w:fldCharType="begin"/>
        </w:r>
        <w:r w:rsidRPr="00622771">
          <w:rPr>
            <w:sz w:val="28"/>
            <w:szCs w:val="28"/>
          </w:rPr>
          <w:instrText xml:space="preserve"> PAGE   \* MERGEFORMAT </w:instrText>
        </w:r>
        <w:r w:rsidRPr="00622771">
          <w:rPr>
            <w:sz w:val="28"/>
            <w:szCs w:val="28"/>
          </w:rPr>
          <w:fldChar w:fldCharType="separate"/>
        </w:r>
        <w:r w:rsidR="00C3207C">
          <w:rPr>
            <w:noProof/>
            <w:sz w:val="28"/>
            <w:szCs w:val="28"/>
          </w:rPr>
          <w:t>26</w:t>
        </w:r>
        <w:r w:rsidRPr="00622771">
          <w:rPr>
            <w:noProof/>
            <w:sz w:val="28"/>
            <w:szCs w:val="28"/>
          </w:rPr>
          <w:fldChar w:fldCharType="end"/>
        </w:r>
      </w:p>
    </w:sdtContent>
  </w:sdt>
  <w:p w:rsidR="00622771" w:rsidRDefault="00622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771" w:rsidRDefault="00622771" w:rsidP="00622771">
      <w:pPr>
        <w:spacing w:after="0" w:line="240" w:lineRule="auto"/>
      </w:pPr>
      <w:r>
        <w:separator/>
      </w:r>
    </w:p>
  </w:footnote>
  <w:footnote w:type="continuationSeparator" w:id="0">
    <w:p w:rsidR="00622771" w:rsidRDefault="00622771" w:rsidP="006227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879"/>
    <w:rsid w:val="001F71EB"/>
    <w:rsid w:val="002B39DE"/>
    <w:rsid w:val="00417C76"/>
    <w:rsid w:val="00507217"/>
    <w:rsid w:val="00522D7E"/>
    <w:rsid w:val="00622771"/>
    <w:rsid w:val="009F4D30"/>
    <w:rsid w:val="00C3207C"/>
    <w:rsid w:val="00D93879"/>
    <w:rsid w:val="00DA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3D046"/>
  <w15:docId w15:val="{DD28462E-B07E-44FB-8084-2F2FFA00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771"/>
  </w:style>
  <w:style w:type="paragraph" w:styleId="Footer">
    <w:name w:val="footer"/>
    <w:basedOn w:val="Normal"/>
    <w:link w:val="FooterChar"/>
    <w:uiPriority w:val="99"/>
    <w:unhideWhenUsed/>
    <w:rsid w:val="006227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8</cp:revision>
  <dcterms:created xsi:type="dcterms:W3CDTF">2016-08-29T19:26:00Z</dcterms:created>
  <dcterms:modified xsi:type="dcterms:W3CDTF">2019-07-31T08:03:00Z</dcterms:modified>
</cp:coreProperties>
</file>